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1C47" w14:textId="30BCE56B" w:rsidR="00CE4F72" w:rsidRPr="0040156A" w:rsidRDefault="00CE4F72" w:rsidP="00CE4F72">
      <w:pPr>
        <w:spacing w:before="120" w:after="240" w:line="360" w:lineRule="auto"/>
        <w:jc w:val="right"/>
      </w:pPr>
      <w:r w:rsidRPr="0040156A">
        <w:t xml:space="preserve">Wrocław, </w:t>
      </w:r>
      <w:r w:rsidR="006D4EE2">
        <w:t>7</w:t>
      </w:r>
      <w:r w:rsidRPr="0040156A">
        <w:t>.0</w:t>
      </w:r>
      <w:r w:rsidR="00235177" w:rsidRPr="0040156A">
        <w:t>8</w:t>
      </w:r>
      <w:r w:rsidRPr="0040156A">
        <w:t>.2024 r.</w:t>
      </w:r>
    </w:p>
    <w:p w14:paraId="0FEB4690" w14:textId="25C21D9F" w:rsidR="00E27FFB" w:rsidRPr="0040156A" w:rsidRDefault="00DD4126" w:rsidP="006A1AC4">
      <w:pPr>
        <w:spacing w:before="120" w:after="240" w:line="360" w:lineRule="auto"/>
        <w:rPr>
          <w:b/>
          <w:bCs/>
        </w:rPr>
      </w:pPr>
      <w:r w:rsidRPr="0040156A">
        <w:rPr>
          <w:b/>
          <w:bCs/>
        </w:rPr>
        <w:t>Platforma handlowa Kaufland Marketplace już on-line</w:t>
      </w:r>
    </w:p>
    <w:p w14:paraId="7A74CA93" w14:textId="77777777" w:rsidR="0040156A" w:rsidRPr="0040156A" w:rsidRDefault="0040156A" w:rsidP="006A1AC4">
      <w:pPr>
        <w:spacing w:line="360" w:lineRule="auto"/>
        <w:rPr>
          <w:b/>
          <w:bCs/>
        </w:rPr>
      </w:pPr>
      <w:r w:rsidRPr="0040156A">
        <w:rPr>
          <w:b/>
          <w:bCs/>
        </w:rPr>
        <w:t>Od dziś każdy, kto wejdzie na stronę internetową Kaufland.pl lub otworzy aplikację Kaufland w smartfonie, będzie miał dostęp zarówno do oferty stacjonarnych sklepów sieci, jak również do ponad dwóch milionów artykułów na platformie Kaufland Marketplace. Zostały one pogrupowane w ponad 6400 kategoriach, takich jak np. dom, elektronika, ogród, majsterkowanie, kuchnia i gospodarstwo domowe, sport, moda, niemowlę i dziecko. Wszystkie artykuły można kupić on-line w dowolnym momencie, a następnie zamówić wygodną dostawę do domu. Asortyment dostępny na platformie będzie w najbliższym czasie rozwijany.</w:t>
      </w:r>
    </w:p>
    <w:p w14:paraId="6D8C55D2" w14:textId="77777777" w:rsidR="0040156A" w:rsidRPr="0040156A" w:rsidRDefault="0040156A" w:rsidP="006A1AC4">
      <w:pPr>
        <w:spacing w:line="360" w:lineRule="auto"/>
        <w:rPr>
          <w:b/>
          <w:bCs/>
        </w:rPr>
      </w:pPr>
      <w:r w:rsidRPr="0040156A">
        <w:rPr>
          <w:i/>
          <w:iCs/>
        </w:rPr>
        <w:t>- Dzisiejszy dzień zapisze się w historii Kauflandu w Polsce w wyjątkowy sposób. Do tej pory nasza sieć bazowała na handlu stacjonarnym, opartym na bezpośrednim kontakcie z kupującym. Dzięki debiutowi w przestrzeni e-commerce od dziś marka Kaufland oferuje swoim klientom nie tylko wszystko, czego potrzebują w trakcie swoich codziennych zakupów w stacjonarnych placówkach, ale również o wiele więcej na platformie on-line. Wybór już dziś jest bardzo duży, a oferta będzie jeszcze wzbogacana w nadchodzących miesiącach. Naszą ambicją jest zyskanie pozycji jednej z najpopularniejszych platform e-commerce w kraju, w czym pomoże rozpoznawalność i wartości naszej marki</w:t>
      </w:r>
      <w:r w:rsidRPr="0040156A">
        <w:t xml:space="preserve"> - mówi </w:t>
      </w:r>
      <w:r w:rsidRPr="0040156A">
        <w:rPr>
          <w:b/>
          <w:bCs/>
        </w:rPr>
        <w:t>Michał Łagunionek, Prezes Zarządu Kaufland Polska.</w:t>
      </w:r>
    </w:p>
    <w:p w14:paraId="3BC55333" w14:textId="77777777" w:rsidR="0040156A" w:rsidRPr="0040156A" w:rsidRDefault="0040156A" w:rsidP="006A1AC4">
      <w:pPr>
        <w:spacing w:line="360" w:lineRule="auto"/>
      </w:pPr>
      <w:r w:rsidRPr="0040156A">
        <w:t>Kaufland.pl działa w oparciu o model marketplace. Platforma współpracuje z zewnętrznymi sprzedawcami, którzy oferują swoje produkty w internetowym serwisie we własnym imieniu. Oprócz ceny i szczegółowego opisu oferty klienci znajdą na stronie również przejrzyste informacje o danym sprzedawcy. Kupujący mogą korzystać z wielu metod płatności takich jak BLIK, zakup na fakturę VAT oraz na raty, przelew bankowy on-line i zapłata kartą płatniczą. Artykuły kupione za pośrednictwem platformy klienci otrzymują następnie bezpośrednio od sprzedawcy. W razie jakichkolwiek pytań ze strony kupujących dotyczących przedmiotu lub zamówienia wsparcie zapewnia obsługa klienta Kaufland za pośrednictwem infolinii lub formularza kontaktowego.</w:t>
      </w:r>
    </w:p>
    <w:p w14:paraId="1C159363" w14:textId="77777777" w:rsidR="0040156A" w:rsidRPr="0040156A" w:rsidRDefault="0040156A" w:rsidP="006A1AC4">
      <w:pPr>
        <w:spacing w:line="360" w:lineRule="auto"/>
      </w:pPr>
      <w:r w:rsidRPr="0040156A">
        <w:t xml:space="preserve">Program lojalnościowy Kaufland Card będzie także łącznikiem między sprzedażą stacjonarną a platformą marketplace. Już teraz zarejestrowani użytkownicy Kaufland Card mogą zbierać punkty lojalnościowe na stronie platformy Kaufland i wymieniać je zarówno podczas zakupów on-line, jak i w </w:t>
      </w:r>
      <w:r w:rsidRPr="0040156A">
        <w:lastRenderedPageBreak/>
        <w:t>trakcie wizyty w tradycyjnych sklepach. To jeszcze nie wszystko, ponieważ w aplikacji Kaufland znaleźć można również kupony do wykorzystania na platformie marketplace.</w:t>
      </w:r>
    </w:p>
    <w:p w14:paraId="02C3F7DD" w14:textId="77777777" w:rsidR="0040156A" w:rsidRPr="0040156A" w:rsidRDefault="0040156A" w:rsidP="006A1AC4">
      <w:pPr>
        <w:pStyle w:val="NormalnyWeb"/>
        <w:spacing w:before="60" w:after="60" w:line="360" w:lineRule="auto"/>
        <w:rPr>
          <w:rFonts w:ascii="Calibri" w:eastAsiaTheme="minorEastAsia" w:hAnsi="Calibri" w:cs="Calibri"/>
          <w:b/>
          <w:bCs/>
          <w:color w:val="000000" w:themeColor="text1"/>
          <w:lang w:val="pl-PL"/>
        </w:rPr>
      </w:pPr>
      <w:r w:rsidRPr="0040156A">
        <w:rPr>
          <w:rFonts w:ascii="Calibri" w:eastAsiaTheme="minorEastAsia" w:hAnsi="Calibri" w:cs="Calibri"/>
          <w:b/>
          <w:bCs/>
          <w:color w:val="000000" w:themeColor="text1"/>
          <w:lang w:val="pl-PL"/>
        </w:rPr>
        <w:t>Kaufland Global Marketplace stymulatorem wzrostu dla polskich detalistów</w:t>
      </w:r>
    </w:p>
    <w:p w14:paraId="330883EC" w14:textId="77777777" w:rsidR="0040156A" w:rsidRPr="0040156A" w:rsidRDefault="0040156A" w:rsidP="006A1AC4">
      <w:pPr>
        <w:spacing w:line="360" w:lineRule="auto"/>
      </w:pPr>
      <w:r w:rsidRPr="0040156A">
        <w:t>Dzięki Kaufland Marketplace krajowi sprzedawcy mogą prezentować swoją ofertę za pośrednictwem platformy w Polsce, a także równocześnie w innych krajach: w Niemczech, Czechach, na Słowacji, a wkrótce również w Austrii. Obecnie już ponad 1100 polskich detalistów sprzedaje swoje produkty dzięki platformie w tych krajach. Korzystają oni z kompleksowego rozwiązania Kaufland Global Marketplace, które zapewnia wiele dodatkowych usług, jak np. wielokanałowe rozwiązania marketingowe dla ofert wystawianych on-line, przetwarzanie płatności w lokalnej walucie oraz bezpłatne tłumaczenie informacji o produktach.</w:t>
      </w:r>
    </w:p>
    <w:p w14:paraId="377F50E3" w14:textId="77777777" w:rsidR="0040156A" w:rsidRPr="0040156A" w:rsidRDefault="0040156A" w:rsidP="006A1AC4">
      <w:pPr>
        <w:spacing w:line="360" w:lineRule="auto"/>
      </w:pPr>
      <w:r w:rsidRPr="0040156A">
        <w:t>Z okazji uruchomienia polskiego marketplace'u Kaufland oferuje sprzedawcom internetowym specjalną ofertę na start. Przez trzy miesiące nie będzie pobierana opłata abonamentowa za korzystanie z serwisu. Dodatkowo w ciągu pierwszych trzech miesięcy od uruchomienia platformy Kaufland Marketplace w Polsce sprzedawcy będą mogli sprzedawać swoje produkty bez prowizji.</w:t>
      </w:r>
    </w:p>
    <w:p w14:paraId="2A4ED3C8" w14:textId="77777777" w:rsidR="0040156A" w:rsidRPr="0040156A" w:rsidRDefault="0040156A" w:rsidP="006A1AC4">
      <w:pPr>
        <w:spacing w:line="360" w:lineRule="auto"/>
      </w:pPr>
      <w:r w:rsidRPr="0040156A">
        <w:t>W Niemczech Kaufland Marketplace jest jedną z największych platform e-commerce, która może poszczycić się 32 milionami odwiedzających miesięcznie i ponad 45 milionami produktów pogrupowanych w 6400 kategoriach. W ubiegłym roku platforma została również z sukcesem uruchomiona w Czechach i na Słowacji. Niedługo po debiucie w Polsce 4 września Kaufland Marketplace rozpocznie działalność również w Austrii.</w:t>
      </w:r>
    </w:p>
    <w:p w14:paraId="61FB4A2C" w14:textId="77777777" w:rsidR="00593514" w:rsidRPr="0040156A" w:rsidRDefault="00593514" w:rsidP="00593514">
      <w:pPr>
        <w:spacing w:before="240" w:after="120" w:line="360" w:lineRule="auto"/>
        <w:rPr>
          <w:rFonts w:eastAsia="Calibri"/>
          <w:b/>
          <w:sz w:val="20"/>
          <w:szCs w:val="20"/>
        </w:rPr>
      </w:pPr>
      <w:r w:rsidRPr="0040156A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B446CE" wp14:editId="3D0D24F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9882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6E2193" id="Łącznik prosty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56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40156A">
        <w:rPr>
          <w:rFonts w:eastAsia="Calibri"/>
          <w:b/>
          <w:sz w:val="20"/>
          <w:szCs w:val="20"/>
        </w:rPr>
        <w:t>INFORMACJA O KAUFLAND</w:t>
      </w:r>
    </w:p>
    <w:p w14:paraId="0059546D" w14:textId="6F27E17D" w:rsidR="00593514" w:rsidRPr="0040156A" w:rsidRDefault="00593514" w:rsidP="00593514">
      <w:pPr>
        <w:spacing w:before="240" w:after="120" w:line="360" w:lineRule="auto"/>
        <w:jc w:val="both"/>
        <w:rPr>
          <w:rFonts w:eastAsia="Calibri"/>
          <w:sz w:val="20"/>
          <w:szCs w:val="20"/>
        </w:rPr>
      </w:pPr>
      <w:r w:rsidRPr="0040156A">
        <w:rPr>
          <w:rFonts w:eastAsia="Calibri"/>
          <w:sz w:val="20"/>
          <w:szCs w:val="20"/>
        </w:rPr>
        <w:t>Kaufland to odnosząca sukcesy międzynarodowa sieć sklepów oferująca artykuły spożywcze oraz produkty codziennego użytku. W całej Europie Kaufland posiada ponad 1500 sklepów i zatrudnia ok. 155 000 pracowników. W Polsce sieć posiada 24</w:t>
      </w:r>
      <w:r w:rsidR="00C61D3C" w:rsidRPr="0040156A">
        <w:rPr>
          <w:rFonts w:eastAsia="Calibri"/>
          <w:sz w:val="20"/>
          <w:szCs w:val="20"/>
        </w:rPr>
        <w:t>6</w:t>
      </w:r>
      <w:r w:rsidRPr="0040156A">
        <w:rPr>
          <w:rFonts w:eastAsia="Calibri"/>
          <w:sz w:val="20"/>
          <w:szCs w:val="20"/>
        </w:rPr>
        <w:t xml:space="preserve"> marketów i zatrudnia ok. 15 500 pracowników.</w:t>
      </w:r>
    </w:p>
    <w:p w14:paraId="7E089649" w14:textId="77777777" w:rsidR="00593514" w:rsidRPr="0040156A" w:rsidRDefault="00593514" w:rsidP="00593514">
      <w:pPr>
        <w:spacing w:before="240" w:after="120" w:line="360" w:lineRule="auto"/>
        <w:jc w:val="both"/>
        <w:rPr>
          <w:rFonts w:eastAsia="Calibri"/>
          <w:sz w:val="20"/>
          <w:szCs w:val="20"/>
        </w:rPr>
      </w:pPr>
      <w:r w:rsidRPr="0040156A">
        <w:rPr>
          <w:rFonts w:eastAsia="Calibri"/>
          <w:sz w:val="20"/>
          <w:szCs w:val="20"/>
        </w:rPr>
        <w:t>Asortyment sklepów Kaufland liczy kilkanaście tysięcy produktów. Sieć koncentruje się przede wszystkim na ofercie produktów świeżych – owoców i warzyw, produktów mlecznych, a także mięsa, wędlin, serów i ryb.</w:t>
      </w:r>
    </w:p>
    <w:p w14:paraId="2A7A73AC" w14:textId="77777777" w:rsidR="00593514" w:rsidRPr="0040156A" w:rsidRDefault="00593514" w:rsidP="00593514">
      <w:pPr>
        <w:spacing w:before="240" w:after="120" w:line="360" w:lineRule="auto"/>
        <w:jc w:val="both"/>
        <w:rPr>
          <w:rFonts w:eastAsia="Calibri"/>
          <w:sz w:val="20"/>
          <w:szCs w:val="20"/>
        </w:rPr>
      </w:pPr>
      <w:r w:rsidRPr="0040156A">
        <w:rPr>
          <w:rFonts w:eastAsia="Calibri"/>
          <w:sz w:val="20"/>
          <w:szCs w:val="20"/>
        </w:rPr>
        <w:t xml:space="preserve">Kaufland realizuje swoją misję w oparciu o cztery fundamentalne wartości, którymi są: jakość, wybór, cena i łatwość zakupów. Jako firma odpowiedzialna, w ramach strategii zrównoważonego rozwoju pn. „Zróbmy to </w:t>
      </w:r>
      <w:r w:rsidRPr="0040156A">
        <w:rPr>
          <w:rFonts w:eastAsia="Calibri"/>
          <w:sz w:val="20"/>
          <w:szCs w:val="20"/>
        </w:rPr>
        <w:lastRenderedPageBreak/>
        <w:t>razem”, Kaufland angażuje w swoje działania różne grupy interesariuszy – pracowników, partnerów biznesowych, klientów, lokalne społeczności, organizacje pozarządowe oraz podejmuje i wspiera inicjatywy mające na celu promowanie zdrowego odżywiania, przeciwdziałanie marnowaniu żywności, poprawę dobrostanu zwierząt, przeciwdziałanie zmianom klimatycznym, redukcję zużycia tworzyw sztucznych.</w:t>
      </w:r>
    </w:p>
    <w:p w14:paraId="16992457" w14:textId="77777777" w:rsidR="0053079C" w:rsidRPr="0040156A" w:rsidRDefault="0053079C" w:rsidP="00875D3E">
      <w:pPr>
        <w:spacing w:before="120" w:after="240" w:line="360" w:lineRule="auto"/>
        <w:jc w:val="both"/>
      </w:pPr>
    </w:p>
    <w:sectPr w:rsidR="0053079C" w:rsidRPr="0040156A" w:rsidSect="00184179">
      <w:headerReference w:type="default" r:id="rId8"/>
      <w:footerReference w:type="default" r:id="rId9"/>
      <w:pgSz w:w="11906" w:h="16838"/>
      <w:pgMar w:top="23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E11BF" w14:textId="77777777" w:rsidR="00C66CD3" w:rsidRDefault="00C66CD3" w:rsidP="00E27FFB">
      <w:pPr>
        <w:spacing w:after="0" w:line="240" w:lineRule="auto"/>
      </w:pPr>
      <w:r>
        <w:separator/>
      </w:r>
    </w:p>
  </w:endnote>
  <w:endnote w:type="continuationSeparator" w:id="0">
    <w:p w14:paraId="396B99CC" w14:textId="77777777" w:rsidR="00C66CD3" w:rsidRDefault="00C66CD3" w:rsidP="00E27FFB">
      <w:pPr>
        <w:spacing w:after="0" w:line="240" w:lineRule="auto"/>
      </w:pPr>
      <w:r>
        <w:continuationSeparator/>
      </w:r>
    </w:p>
  </w:endnote>
  <w:endnote w:type="continuationNotice" w:id="1">
    <w:p w14:paraId="1574DC8B" w14:textId="77777777" w:rsidR="00C66CD3" w:rsidRDefault="00C66C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FD247" w14:textId="77777777" w:rsidR="007F0520" w:rsidRDefault="007F0520" w:rsidP="007F0520">
    <w:pPr>
      <w:tabs>
        <w:tab w:val="center" w:pos="4536"/>
        <w:tab w:val="right" w:pos="9072"/>
      </w:tabs>
      <w:spacing w:after="0" w:line="240" w:lineRule="auto"/>
      <w:rPr>
        <w:b/>
        <w:color w:val="000000"/>
        <w:sz w:val="18"/>
        <w:szCs w:val="18"/>
      </w:rPr>
    </w:pPr>
    <w:r>
      <w:rPr>
        <w:b/>
        <w:color w:val="000000"/>
        <w:sz w:val="18"/>
        <w:szCs w:val="18"/>
      </w:rPr>
      <w:t>Dodatkowe informacje:</w:t>
    </w:r>
  </w:p>
  <w:p w14:paraId="5332CC20" w14:textId="77777777" w:rsidR="007F0520" w:rsidRDefault="007F0520" w:rsidP="007F0520">
    <w:pPr>
      <w:spacing w:after="0" w:line="240" w:lineRule="auto"/>
      <w:rPr>
        <w:rFonts w:ascii="Quattrocento Sans" w:eastAsia="Quattrocento Sans" w:hAnsi="Quattrocento Sans" w:cs="Quattrocento Sans"/>
        <w:sz w:val="16"/>
        <w:szCs w:val="16"/>
        <w:lang w:val="en-GB"/>
      </w:rPr>
    </w:pPr>
    <w:r>
      <w:rPr>
        <w:rFonts w:ascii="Quattrocento Sans" w:eastAsia="Quattrocento Sans" w:hAnsi="Quattrocento Sans" w:cs="Quattrocento Sans"/>
        <w:sz w:val="16"/>
        <w:szCs w:val="16"/>
      </w:rPr>
      <w:t xml:space="preserve">Biuro Prasowe Kaufland Polska Markety Sp. z o.o. Sp. j. </w:t>
    </w:r>
    <w:r>
      <w:rPr>
        <w:rFonts w:ascii="Quattrocento Sans" w:eastAsia="Quattrocento Sans" w:hAnsi="Quattrocento Sans" w:cs="Quattrocento Sans"/>
        <w:sz w:val="16"/>
        <w:szCs w:val="16"/>
      </w:rPr>
      <w:br/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t>tel. 512 084 442</w:t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br/>
      <w:t>tel. 502 457 549</w:t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br/>
    </w:r>
  </w:p>
  <w:p w14:paraId="5ECDDBC3" w14:textId="77777777" w:rsidR="007F0520" w:rsidRDefault="007F0520" w:rsidP="007F0520">
    <w:pPr>
      <w:spacing w:after="0" w:line="240" w:lineRule="auto"/>
      <w:rPr>
        <w:rFonts w:ascii="Quattrocento Sans" w:eastAsia="Quattrocento Sans" w:hAnsi="Quattrocento Sans" w:cs="Quattrocento Sans"/>
        <w:sz w:val="16"/>
        <w:szCs w:val="16"/>
        <w:lang w:val="de-DE"/>
      </w:rPr>
    </w:pPr>
    <w:r>
      <w:rPr>
        <w:rFonts w:ascii="Quattrocento Sans" w:eastAsia="Quattrocento Sans" w:hAnsi="Quattrocento Sans" w:cs="Quattrocento Sans"/>
        <w:sz w:val="16"/>
        <w:szCs w:val="16"/>
        <w:lang w:val="de-DE"/>
      </w:rPr>
      <w:t>E-mail: biuro.prasowe@kaufland.pl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637C6" w14:textId="77777777" w:rsidR="00C66CD3" w:rsidRDefault="00C66CD3" w:rsidP="00E27FFB">
      <w:pPr>
        <w:spacing w:after="0" w:line="240" w:lineRule="auto"/>
      </w:pPr>
      <w:r>
        <w:separator/>
      </w:r>
    </w:p>
  </w:footnote>
  <w:footnote w:type="continuationSeparator" w:id="0">
    <w:p w14:paraId="1CA36009" w14:textId="77777777" w:rsidR="00C66CD3" w:rsidRDefault="00C66CD3" w:rsidP="00E27FFB">
      <w:pPr>
        <w:spacing w:after="0" w:line="240" w:lineRule="auto"/>
      </w:pPr>
      <w:r>
        <w:continuationSeparator/>
      </w:r>
    </w:p>
  </w:footnote>
  <w:footnote w:type="continuationNotice" w:id="1">
    <w:p w14:paraId="40E159A9" w14:textId="77777777" w:rsidR="00C66CD3" w:rsidRDefault="00C66C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EFF2" w14:textId="09ED0E23" w:rsidR="00EE239E" w:rsidRDefault="00EE239E" w:rsidP="00EE239E">
    <w:pPr>
      <w:pStyle w:val="Nagwek"/>
      <w:jc w:val="center"/>
    </w:pPr>
    <w:r>
      <w:rPr>
        <w:noProof/>
      </w:rPr>
      <w:drawing>
        <wp:inline distT="0" distB="0" distL="0" distR="0" wp14:anchorId="6643F7B4" wp14:editId="5882ADEC">
          <wp:extent cx="1085215" cy="1085215"/>
          <wp:effectExtent l="0" t="0" r="635" b="635"/>
          <wp:docPr id="11" name="Obraz 11" descr="Obraz zawierający Czcionka, Prostokąt, czerwo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363946" name="Picture 1893363946" descr="Obraz zawierający Czcionka, Prostokąt, czerwony, symbol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F787E"/>
    <w:multiLevelType w:val="multilevel"/>
    <w:tmpl w:val="A9E65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350FA2"/>
    <w:multiLevelType w:val="hybridMultilevel"/>
    <w:tmpl w:val="987E91F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6966405">
    <w:abstractNumId w:val="0"/>
  </w:num>
  <w:num w:numId="2" w16cid:durableId="1870071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6E"/>
    <w:rsid w:val="00036ADB"/>
    <w:rsid w:val="0006655F"/>
    <w:rsid w:val="00077C06"/>
    <w:rsid w:val="000D685D"/>
    <w:rsid w:val="000D7E55"/>
    <w:rsid w:val="000E4B0F"/>
    <w:rsid w:val="00184179"/>
    <w:rsid w:val="001A354B"/>
    <w:rsid w:val="001B4982"/>
    <w:rsid w:val="001D1860"/>
    <w:rsid w:val="002006E1"/>
    <w:rsid w:val="0021680E"/>
    <w:rsid w:val="00235177"/>
    <w:rsid w:val="00245713"/>
    <w:rsid w:val="00273E21"/>
    <w:rsid w:val="0028346E"/>
    <w:rsid w:val="002B1AA7"/>
    <w:rsid w:val="002B553F"/>
    <w:rsid w:val="002C6AAC"/>
    <w:rsid w:val="002D7C2B"/>
    <w:rsid w:val="0030044E"/>
    <w:rsid w:val="00301A1D"/>
    <w:rsid w:val="00312A1E"/>
    <w:rsid w:val="00322D7E"/>
    <w:rsid w:val="00335705"/>
    <w:rsid w:val="00351C99"/>
    <w:rsid w:val="003A682C"/>
    <w:rsid w:val="003D6C05"/>
    <w:rsid w:val="003E74C3"/>
    <w:rsid w:val="0040156A"/>
    <w:rsid w:val="0040633D"/>
    <w:rsid w:val="00436C01"/>
    <w:rsid w:val="00495016"/>
    <w:rsid w:val="004A52F5"/>
    <w:rsid w:val="005004B7"/>
    <w:rsid w:val="0053079C"/>
    <w:rsid w:val="00535B82"/>
    <w:rsid w:val="0054366D"/>
    <w:rsid w:val="00593514"/>
    <w:rsid w:val="00597CC6"/>
    <w:rsid w:val="005A128D"/>
    <w:rsid w:val="005D5F56"/>
    <w:rsid w:val="00620650"/>
    <w:rsid w:val="00623CDB"/>
    <w:rsid w:val="006822A6"/>
    <w:rsid w:val="00692D26"/>
    <w:rsid w:val="006A1AC4"/>
    <w:rsid w:val="006D4EE2"/>
    <w:rsid w:val="0076593D"/>
    <w:rsid w:val="007674BA"/>
    <w:rsid w:val="00783824"/>
    <w:rsid w:val="007A4D48"/>
    <w:rsid w:val="007B35B7"/>
    <w:rsid w:val="007E0226"/>
    <w:rsid w:val="007E2B4A"/>
    <w:rsid w:val="007F0520"/>
    <w:rsid w:val="00807641"/>
    <w:rsid w:val="00816442"/>
    <w:rsid w:val="008615A4"/>
    <w:rsid w:val="00864EE0"/>
    <w:rsid w:val="00875D3E"/>
    <w:rsid w:val="00883AB5"/>
    <w:rsid w:val="008C129C"/>
    <w:rsid w:val="00942AAB"/>
    <w:rsid w:val="009527F0"/>
    <w:rsid w:val="00955B89"/>
    <w:rsid w:val="009573AE"/>
    <w:rsid w:val="009831FD"/>
    <w:rsid w:val="009A712B"/>
    <w:rsid w:val="009B7490"/>
    <w:rsid w:val="00A01A0D"/>
    <w:rsid w:val="00A072B3"/>
    <w:rsid w:val="00A20D23"/>
    <w:rsid w:val="00A93D20"/>
    <w:rsid w:val="00AA689F"/>
    <w:rsid w:val="00AC2E95"/>
    <w:rsid w:val="00AD5DF2"/>
    <w:rsid w:val="00BA7294"/>
    <w:rsid w:val="00C61D3C"/>
    <w:rsid w:val="00C66CD3"/>
    <w:rsid w:val="00CD53E2"/>
    <w:rsid w:val="00CE4F72"/>
    <w:rsid w:val="00D12C5C"/>
    <w:rsid w:val="00D3495D"/>
    <w:rsid w:val="00D4736E"/>
    <w:rsid w:val="00DD4126"/>
    <w:rsid w:val="00DE44B1"/>
    <w:rsid w:val="00E27FFB"/>
    <w:rsid w:val="00E6642C"/>
    <w:rsid w:val="00EA27E3"/>
    <w:rsid w:val="00EB558A"/>
    <w:rsid w:val="00EE239E"/>
    <w:rsid w:val="00EE2DD7"/>
    <w:rsid w:val="00EF6CBD"/>
    <w:rsid w:val="00F228C0"/>
    <w:rsid w:val="00F50037"/>
    <w:rsid w:val="00F536CC"/>
    <w:rsid w:val="00FB2C4A"/>
    <w:rsid w:val="00FF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28CD6"/>
  <w15:chartTrackingRefBased/>
  <w15:docId w15:val="{52348B92-6A28-42F0-B6D0-4DA31450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34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34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346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346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346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346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346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346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346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34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34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346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346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346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346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346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346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346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34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34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346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346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34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34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34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346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34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346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346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7F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7F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7F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E2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39E"/>
  </w:style>
  <w:style w:type="paragraph" w:styleId="Stopka">
    <w:name w:val="footer"/>
    <w:basedOn w:val="Normalny"/>
    <w:link w:val="StopkaZnak"/>
    <w:uiPriority w:val="99"/>
    <w:unhideWhenUsed/>
    <w:rsid w:val="00EE2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39E"/>
  </w:style>
  <w:style w:type="paragraph" w:styleId="Poprawka">
    <w:name w:val="Revision"/>
    <w:hidden/>
    <w:uiPriority w:val="99"/>
    <w:semiHidden/>
    <w:rsid w:val="00A072B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6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68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68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0633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633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01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3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146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9607167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623622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392340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7757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6272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2985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18237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07572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2716692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118556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498327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9710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6890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350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3420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4094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822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30354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9369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844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333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6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C3F49-8C6B-4ED7-A426-1706D595E40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Ceglarska</dc:creator>
  <cp:keywords/>
  <dc:description/>
  <cp:lastModifiedBy>Jerzy Piatek (Jerzy Piątek)</cp:lastModifiedBy>
  <cp:revision>8</cp:revision>
  <dcterms:created xsi:type="dcterms:W3CDTF">2024-08-05T11:00:00Z</dcterms:created>
  <dcterms:modified xsi:type="dcterms:W3CDTF">2024-08-07T08:26:00Z</dcterms:modified>
</cp:coreProperties>
</file>